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40" w:rsidRPr="0012056D" w:rsidRDefault="00C5382A" w:rsidP="00EB5E53">
      <w:pPr>
        <w:bidi/>
        <w:spacing w:line="480" w:lineRule="auto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12056D">
        <w:rPr>
          <w:rFonts w:asciiTheme="majorBidi" w:hAnsiTheme="majorBidi" w:cstheme="majorBidi"/>
          <w:sz w:val="28"/>
          <w:szCs w:val="28"/>
          <w:rtl/>
          <w:lang w:bidi="ar-SY"/>
        </w:rPr>
        <w:t>أما بعد :</w:t>
      </w:r>
    </w:p>
    <w:p w:rsidR="00C5382A" w:rsidRPr="0012056D" w:rsidRDefault="00C5382A" w:rsidP="00EB5E53">
      <w:pPr>
        <w:bidi/>
        <w:spacing w:line="480" w:lineRule="auto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12056D">
        <w:rPr>
          <w:rFonts w:asciiTheme="majorBidi" w:hAnsiTheme="majorBidi" w:cstheme="majorBidi"/>
          <w:sz w:val="28"/>
          <w:szCs w:val="28"/>
          <w:rtl/>
          <w:lang w:bidi="ar-SY"/>
        </w:rPr>
        <w:t xml:space="preserve">هذه وصية العبد الفقير إلى ربه تعالى : (      </w:t>
      </w:r>
      <w:r w:rsidR="0012056D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   </w:t>
      </w:r>
      <w:r w:rsidRPr="0012056D">
        <w:rPr>
          <w:rFonts w:asciiTheme="majorBidi" w:hAnsiTheme="majorBidi" w:cstheme="majorBidi"/>
          <w:sz w:val="28"/>
          <w:szCs w:val="28"/>
          <w:rtl/>
          <w:lang w:bidi="ar-SY"/>
        </w:rPr>
        <w:t xml:space="preserve">            )</w:t>
      </w:r>
    </w:p>
    <w:p w:rsidR="00C5382A" w:rsidRPr="0012056D" w:rsidRDefault="009B1759" w:rsidP="00EB5E53">
      <w:pPr>
        <w:bidi/>
        <w:spacing w:line="480" w:lineRule="auto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sz w:val="28"/>
          <w:szCs w:val="28"/>
          <w:rtl/>
          <w:lang w:bidi="ar-SY"/>
        </w:rPr>
        <w:t>أشهد أني على مذهب أهل السنة و</w:t>
      </w:r>
      <w:r w:rsidR="00C5382A" w:rsidRPr="0012056D">
        <w:rPr>
          <w:rFonts w:asciiTheme="majorBidi" w:hAnsiTheme="majorBidi" w:cstheme="majorBidi"/>
          <w:sz w:val="28"/>
          <w:szCs w:val="28"/>
          <w:rtl/>
          <w:lang w:bidi="ar-SY"/>
        </w:rPr>
        <w:t>الجماعة شريعة و</w:t>
      </w:r>
      <w:r>
        <w:rPr>
          <w:rFonts w:asciiTheme="majorBidi" w:hAnsiTheme="majorBidi" w:cstheme="majorBidi"/>
          <w:sz w:val="28"/>
          <w:szCs w:val="28"/>
          <w:rtl/>
          <w:lang w:bidi="ar-SY"/>
        </w:rPr>
        <w:t xml:space="preserve"> حقيقة فاعرفوني أيها المؤمنون و</w:t>
      </w:r>
      <w:r w:rsidR="00C5382A" w:rsidRPr="0012056D">
        <w:rPr>
          <w:rFonts w:asciiTheme="majorBidi" w:hAnsiTheme="majorBidi" w:cstheme="majorBidi"/>
          <w:sz w:val="28"/>
          <w:szCs w:val="28"/>
          <w:rtl/>
          <w:lang w:bidi="ar-SY"/>
        </w:rPr>
        <w:t>إني أشهد أن لا</w:t>
      </w:r>
      <w:r>
        <w:rPr>
          <w:rFonts w:asciiTheme="majorBidi" w:hAnsiTheme="majorBidi" w:cstheme="majorBidi"/>
          <w:sz w:val="28"/>
          <w:szCs w:val="28"/>
          <w:rtl/>
          <w:lang w:bidi="ar-SY"/>
        </w:rPr>
        <w:t xml:space="preserve"> إله إلا الله وحده لا شريك له وأشهد أن محمداً عبده ورسوله وإني آمنت بالله وملائكته وكتبه ورسله واليوم الآخر وبالقدر خيره وشره من الله تعالى</w:t>
      </w:r>
      <w:r w:rsidR="00C5382A" w:rsidRPr="0012056D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و</w:t>
      </w:r>
      <w:r>
        <w:rPr>
          <w:rFonts w:asciiTheme="majorBidi" w:hAnsiTheme="majorBidi" w:cstheme="majorBidi"/>
          <w:sz w:val="28"/>
          <w:szCs w:val="28"/>
          <w:rtl/>
          <w:lang w:bidi="ar-SY"/>
        </w:rPr>
        <w:t>ان الموت حق و</w:t>
      </w:r>
      <w:r w:rsidR="00C5382A" w:rsidRPr="0012056D">
        <w:rPr>
          <w:rFonts w:asciiTheme="majorBidi" w:hAnsiTheme="majorBidi" w:cstheme="majorBidi"/>
          <w:sz w:val="28"/>
          <w:szCs w:val="28"/>
          <w:rtl/>
          <w:lang w:bidi="ar-SY"/>
        </w:rPr>
        <w:t>سؤال القبر ح</w:t>
      </w:r>
      <w:r>
        <w:rPr>
          <w:rFonts w:asciiTheme="majorBidi" w:hAnsiTheme="majorBidi" w:cstheme="majorBidi"/>
          <w:sz w:val="28"/>
          <w:szCs w:val="28"/>
          <w:rtl/>
          <w:lang w:bidi="ar-SY"/>
        </w:rPr>
        <w:t>ق وان الساعة آتية لا ريب فيها وان الله يبعث من في القبور وان الحشر حق و</w:t>
      </w:r>
      <w:r w:rsidR="00C5382A" w:rsidRPr="0012056D">
        <w:rPr>
          <w:rFonts w:asciiTheme="majorBidi" w:hAnsiTheme="majorBidi" w:cstheme="majorBidi"/>
          <w:sz w:val="28"/>
          <w:szCs w:val="28"/>
          <w:rtl/>
          <w:lang w:bidi="ar-SY"/>
        </w:rPr>
        <w:t>شفاعة سيدنا محمد صلى الله عليه و</w:t>
      </w:r>
      <w:r>
        <w:rPr>
          <w:rFonts w:asciiTheme="majorBidi" w:hAnsiTheme="majorBidi" w:cstheme="majorBidi"/>
          <w:sz w:val="28"/>
          <w:szCs w:val="28"/>
          <w:rtl/>
          <w:lang w:bidi="ar-SY"/>
        </w:rPr>
        <w:t>سلم حق وان الحساب والميزان والحوض والصراط و الجنة و</w:t>
      </w:r>
      <w:r w:rsidR="00C5382A" w:rsidRPr="0012056D">
        <w:rPr>
          <w:rFonts w:asciiTheme="majorBidi" w:hAnsiTheme="majorBidi" w:cstheme="majorBidi"/>
          <w:sz w:val="28"/>
          <w:szCs w:val="28"/>
          <w:rtl/>
          <w:lang w:bidi="ar-SY"/>
        </w:rPr>
        <w:t>النار</w:t>
      </w:r>
      <w:r>
        <w:rPr>
          <w:rFonts w:asciiTheme="majorBidi" w:hAnsiTheme="majorBidi" w:cstheme="majorBidi"/>
          <w:sz w:val="28"/>
          <w:szCs w:val="28"/>
          <w:rtl/>
          <w:lang w:bidi="ar-SY"/>
        </w:rPr>
        <w:t xml:space="preserve"> حق واني رضيت بالله رباً وبالإسلام ديناً وبالقرآن حكماً وإماماً وبالكعبة قبلة و</w:t>
      </w:r>
      <w:r w:rsidR="00C5382A" w:rsidRPr="0012056D">
        <w:rPr>
          <w:rFonts w:asciiTheme="majorBidi" w:hAnsiTheme="majorBidi" w:cstheme="majorBidi"/>
          <w:sz w:val="28"/>
          <w:szCs w:val="28"/>
          <w:rtl/>
          <w:lang w:bidi="ar-SY"/>
        </w:rPr>
        <w:t>بالمؤمني</w:t>
      </w:r>
      <w:r>
        <w:rPr>
          <w:rFonts w:asciiTheme="majorBidi" w:hAnsiTheme="majorBidi" w:cstheme="majorBidi"/>
          <w:sz w:val="28"/>
          <w:szCs w:val="28"/>
          <w:rtl/>
          <w:lang w:bidi="ar-SY"/>
        </w:rPr>
        <w:t>ن اخواناً على ذلك أحيا وأموت و</w:t>
      </w:r>
      <w:r w:rsidR="00C5382A" w:rsidRPr="0012056D">
        <w:rPr>
          <w:rFonts w:asciiTheme="majorBidi" w:hAnsiTheme="majorBidi" w:cstheme="majorBidi"/>
          <w:sz w:val="28"/>
          <w:szCs w:val="28"/>
          <w:rtl/>
          <w:lang w:bidi="ar-SY"/>
        </w:rPr>
        <w:t>أبعث إن شاء الله تعالى.</w:t>
      </w:r>
    </w:p>
    <w:p w:rsidR="00C5382A" w:rsidRPr="0012056D" w:rsidRDefault="00C5382A" w:rsidP="00EB5E53">
      <w:pPr>
        <w:bidi/>
        <w:spacing w:line="480" w:lineRule="auto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12056D">
        <w:rPr>
          <w:rFonts w:asciiTheme="majorBidi" w:hAnsiTheme="majorBidi" w:cstheme="majorBidi"/>
          <w:sz w:val="28"/>
          <w:szCs w:val="28"/>
          <w:rtl/>
          <w:lang w:bidi="ar-SY"/>
        </w:rPr>
        <w:t>إني أتضرع إل</w:t>
      </w:r>
      <w:r w:rsidR="009B1759">
        <w:rPr>
          <w:rFonts w:asciiTheme="majorBidi" w:hAnsiTheme="majorBidi" w:cstheme="majorBidi"/>
          <w:sz w:val="28"/>
          <w:szCs w:val="28"/>
          <w:rtl/>
          <w:lang w:bidi="ar-SY"/>
        </w:rPr>
        <w:t>ى الله تعالى أن يتم نعمته علي وأن يحشرني مع أوليائه و</w:t>
      </w:r>
      <w:r w:rsidRPr="0012056D">
        <w:rPr>
          <w:rFonts w:asciiTheme="majorBidi" w:hAnsiTheme="majorBidi" w:cstheme="majorBidi"/>
          <w:sz w:val="28"/>
          <w:szCs w:val="28"/>
          <w:rtl/>
          <w:lang w:bidi="ar-SY"/>
        </w:rPr>
        <w:t>أصفيائه تحت لواء سيد المرسلين في دار النعيم المقيم.</w:t>
      </w:r>
    </w:p>
    <w:p w:rsidR="00C5382A" w:rsidRDefault="009B1759" w:rsidP="00EB5E53">
      <w:pPr>
        <w:bidi/>
        <w:spacing w:line="480" w:lineRule="auto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sz w:val="28"/>
          <w:szCs w:val="28"/>
          <w:rtl/>
          <w:lang w:bidi="ar-SY"/>
        </w:rPr>
        <w:t>وإني أوصي أهلي وأولادي وأرحامي واقاربي وجيرا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/>
          <w:sz w:val="28"/>
          <w:szCs w:val="28"/>
          <w:rtl/>
          <w:lang w:bidi="ar-SY"/>
        </w:rPr>
        <w:t>ي و</w:t>
      </w:r>
      <w:r w:rsidR="00C5382A" w:rsidRPr="0012056D">
        <w:rPr>
          <w:rFonts w:asciiTheme="majorBidi" w:hAnsiTheme="majorBidi" w:cstheme="majorBidi"/>
          <w:sz w:val="28"/>
          <w:szCs w:val="28"/>
          <w:rtl/>
          <w:lang w:bidi="ar-SY"/>
        </w:rPr>
        <w:t>جميع إخو</w:t>
      </w:r>
      <w:r>
        <w:rPr>
          <w:rFonts w:asciiTheme="majorBidi" w:hAnsiTheme="majorBidi" w:cstheme="majorBidi"/>
          <w:sz w:val="28"/>
          <w:szCs w:val="28"/>
          <w:rtl/>
          <w:lang w:bidi="ar-SY"/>
        </w:rPr>
        <w:t>اني من المسلمين بتقوى الله عز وجل في السر والعلن و</w:t>
      </w:r>
      <w:r w:rsidR="00C5382A" w:rsidRPr="0012056D">
        <w:rPr>
          <w:rFonts w:asciiTheme="majorBidi" w:hAnsiTheme="majorBidi" w:cstheme="majorBidi"/>
          <w:sz w:val="28"/>
          <w:szCs w:val="28"/>
          <w:rtl/>
          <w:lang w:bidi="ar-SY"/>
        </w:rPr>
        <w:t xml:space="preserve">محبة </w:t>
      </w:r>
      <w:r>
        <w:rPr>
          <w:rFonts w:asciiTheme="majorBidi" w:hAnsiTheme="majorBidi" w:cstheme="majorBidi"/>
          <w:sz w:val="28"/>
          <w:szCs w:val="28"/>
          <w:rtl/>
          <w:lang w:bidi="ar-SY"/>
        </w:rPr>
        <w:t>رسول الله صلى الله عليه و سلم و</w:t>
      </w:r>
      <w:r w:rsidR="00C5382A" w:rsidRPr="0012056D">
        <w:rPr>
          <w:rFonts w:asciiTheme="majorBidi" w:hAnsiTheme="majorBidi" w:cstheme="majorBidi"/>
          <w:sz w:val="28"/>
          <w:szCs w:val="28"/>
          <w:rtl/>
          <w:lang w:bidi="ar-SY"/>
        </w:rPr>
        <w:t>محبة العلماء العاملين الذين تعتبر صحبتهم بعد رسول ا</w:t>
      </w:r>
      <w:r>
        <w:rPr>
          <w:rFonts w:asciiTheme="majorBidi" w:hAnsiTheme="majorBidi" w:cstheme="majorBidi"/>
          <w:sz w:val="28"/>
          <w:szCs w:val="28"/>
          <w:rtl/>
          <w:lang w:bidi="ar-SY"/>
        </w:rPr>
        <w:t>لله هي الكنز الوحيد في الدنيا و</w:t>
      </w:r>
      <w:r w:rsidR="00C5382A" w:rsidRPr="0012056D">
        <w:rPr>
          <w:rFonts w:asciiTheme="majorBidi" w:hAnsiTheme="majorBidi" w:cstheme="majorBidi"/>
          <w:sz w:val="28"/>
          <w:szCs w:val="28"/>
          <w:rtl/>
          <w:lang w:bidi="ar-SY"/>
        </w:rPr>
        <w:t>الآخرة فالسعيد من وفقه الله لمعرفة أحبائه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و</w:t>
      </w:r>
      <w:r w:rsidR="0012056D">
        <w:rPr>
          <w:rFonts w:asciiTheme="majorBidi" w:hAnsiTheme="majorBidi" w:cstheme="majorBidi" w:hint="cs"/>
          <w:sz w:val="28"/>
          <w:szCs w:val="28"/>
          <w:rtl/>
          <w:lang w:bidi="ar-SY"/>
        </w:rPr>
        <w:t>أوليائه من أهل زمانه كما أو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صي من ذكر بالاعتصام بحبل الله ورسوله وإصلاح ذات بينهم وملازمة الطاعة و</w:t>
      </w:r>
      <w:r w:rsidR="0012056D">
        <w:rPr>
          <w:rFonts w:asciiTheme="majorBidi" w:hAnsiTheme="majorBidi" w:cstheme="majorBidi" w:hint="cs"/>
          <w:sz w:val="28"/>
          <w:szCs w:val="28"/>
          <w:rtl/>
          <w:lang w:bidi="ar-SY"/>
        </w:rPr>
        <w:t>الجماع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ة  و وصيتي أن لا ينوح علي أحد ولا يصيح ولا يسخط ولا يشق جيباً ولا يلطم صدراً ولا خداً و</w:t>
      </w:r>
      <w:r w:rsidR="0012056D">
        <w:rPr>
          <w:rFonts w:asciiTheme="majorBidi" w:hAnsiTheme="majorBidi" w:cstheme="majorBidi" w:hint="cs"/>
          <w:sz w:val="28"/>
          <w:szCs w:val="28"/>
          <w:rtl/>
          <w:lang w:bidi="ar-SY"/>
        </w:rPr>
        <w:t>لا يدع بدعوى الجاهلية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ولا يعمل محرماً و</w:t>
      </w:r>
      <w:r w:rsidR="0012056D">
        <w:rPr>
          <w:rFonts w:asciiTheme="majorBidi" w:hAnsiTheme="majorBidi" w:cstheme="majorBidi" w:hint="cs"/>
          <w:sz w:val="28"/>
          <w:szCs w:val="28"/>
          <w:rtl/>
          <w:lang w:bidi="ar-SY"/>
        </w:rPr>
        <w:t>لا م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كروهاً فمن فعل فإثمه على نفسه و</w:t>
      </w:r>
      <w:r w:rsidR="0012056D">
        <w:rPr>
          <w:rFonts w:asciiTheme="majorBidi" w:hAnsiTheme="majorBidi" w:cstheme="majorBidi" w:hint="cs"/>
          <w:sz w:val="28"/>
          <w:szCs w:val="28"/>
          <w:rtl/>
          <w:lang w:bidi="ar-SY"/>
        </w:rPr>
        <w:t>أنا بريء ممن لبس علي السواد أو البيا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ض أو أي ثوب للحزن جعله شعاراً و</w:t>
      </w:r>
      <w:r w:rsidR="0012056D">
        <w:rPr>
          <w:rFonts w:asciiTheme="majorBidi" w:hAnsiTheme="majorBidi" w:cstheme="majorBidi" w:hint="cs"/>
          <w:sz w:val="28"/>
          <w:szCs w:val="28"/>
          <w:rtl/>
          <w:lang w:bidi="ar-SY"/>
        </w:rPr>
        <w:t>من جز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شعره أو أطلق لحيته بقصد الحزن ومن عصرية النساء والخميس والأربعين والسنوية. </w:t>
      </w:r>
    </w:p>
    <w:p w:rsidR="009B1759" w:rsidRDefault="009B1759" w:rsidP="00EB5E53">
      <w:pPr>
        <w:bidi/>
        <w:spacing w:line="480" w:lineRule="auto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lastRenderedPageBreak/>
        <w:t xml:space="preserve">ووصيتي لأهلي وأولادي وأقاربي وفاء الديون التي علي والمدونة في هذه الوصية قبل غسلي. </w:t>
      </w:r>
    </w:p>
    <w:p w:rsidR="009B1759" w:rsidRDefault="009B1759" w:rsidP="00EB5E53">
      <w:pPr>
        <w:bidi/>
        <w:spacing w:line="480" w:lineRule="auto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وإني أوصي بمبلغ وقدره (              ) فقد ليرة سورية لا غير. </w:t>
      </w:r>
    </w:p>
    <w:p w:rsidR="009B1759" w:rsidRDefault="009B1759" w:rsidP="00EB5E53">
      <w:pPr>
        <w:bidi/>
        <w:spacing w:line="480" w:lineRule="auto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هذه وصيتي أرجو من الله قبولها ومن أهلي تنفيذها وقد أقمت وصياً على تنفيذها السيد (                 ) ونظراً عليها السيد (              ) وأذنت لهما أن يأكلا ويطعما من شاءاً بالمعروف وقد رجعت من كل وصية أوصيت بها قبل هذه الوصية وجعلت الله شاهداً ووكيلاً وهو خير الشاهدين. </w:t>
      </w:r>
    </w:p>
    <w:p w:rsidR="009B1759" w:rsidRDefault="006E00BD" w:rsidP="00EB5E53">
      <w:pPr>
        <w:bidi/>
        <w:spacing w:line="480" w:lineRule="auto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 w:rsidR="00EB5E53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"اسم الدولة"  </w:t>
      </w:r>
      <w:r w:rsidR="009B1759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في</w:t>
      </w:r>
      <w:r w:rsidR="00EB5E53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   </w:t>
      </w:r>
      <w:r w:rsidR="009B1759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/  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 </w:t>
      </w:r>
      <w:r w:rsidR="009B1759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/   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    </w:t>
      </w:r>
      <w:r w:rsidR="009B1759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14هـ            الموافق            /   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       </w:t>
      </w:r>
      <w:r w:rsidR="009B1759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/   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   </w:t>
      </w:r>
      <w:r w:rsidR="009B1759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 20 م </w:t>
      </w:r>
    </w:p>
    <w:p w:rsidR="009B1759" w:rsidRDefault="009B1759" w:rsidP="00EB5E53">
      <w:pPr>
        <w:bidi/>
        <w:spacing w:line="480" w:lineRule="auto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الوصي الناظر                             الشاهد                 اسم الموصي وتوقيعه </w:t>
      </w:r>
    </w:p>
    <w:p w:rsidR="009B1759" w:rsidRDefault="009B1759" w:rsidP="00EB5E53">
      <w:pPr>
        <w:bidi/>
        <w:spacing w:line="480" w:lineRule="auto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الديون التي بذمتي :- </w:t>
      </w:r>
    </w:p>
    <w:p w:rsidR="009B1759" w:rsidRDefault="009B1759" w:rsidP="00EB5E53">
      <w:pPr>
        <w:pStyle w:val="ListParagraph"/>
        <w:numPr>
          <w:ilvl w:val="0"/>
          <w:numId w:val="1"/>
        </w:numPr>
        <w:bidi/>
        <w:spacing w:line="480" w:lineRule="auto"/>
        <w:ind w:left="0" w:firstLine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مهر زوج</w:t>
      </w:r>
      <w:r w:rsidR="00EB5E53">
        <w:rPr>
          <w:rFonts w:asciiTheme="majorBidi" w:hAnsiTheme="majorBidi" w:cstheme="majorBidi" w:hint="cs"/>
          <w:sz w:val="28"/>
          <w:szCs w:val="28"/>
          <w:rtl/>
          <w:lang w:bidi="ar-SY"/>
        </w:rPr>
        <w:t>ت</w:t>
      </w: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ي البالغ (                                 ). </w:t>
      </w:r>
    </w:p>
    <w:p w:rsidR="009B1759" w:rsidRDefault="009B1759" w:rsidP="00EB5E53">
      <w:pPr>
        <w:pStyle w:val="ListParagraph"/>
        <w:numPr>
          <w:ilvl w:val="0"/>
          <w:numId w:val="1"/>
        </w:numPr>
        <w:bidi/>
        <w:spacing w:line="480" w:lineRule="auto"/>
        <w:ind w:left="0" w:firstLine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دين للسيد (                    )   (                              ). </w:t>
      </w:r>
    </w:p>
    <w:p w:rsidR="009B1759" w:rsidRDefault="009B1759" w:rsidP="00EB5E53">
      <w:pPr>
        <w:bidi/>
        <w:spacing w:line="480" w:lineRule="auto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الديون التي لي بذمة الغير :- </w:t>
      </w:r>
    </w:p>
    <w:p w:rsidR="009B1759" w:rsidRDefault="009B1759" w:rsidP="00EB5E53">
      <w:pPr>
        <w:bidi/>
        <w:spacing w:line="480" w:lineRule="auto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لي بذمة (                           ) مبلغاً وقدره (                        ). </w:t>
      </w:r>
    </w:p>
    <w:p w:rsidR="009B1759" w:rsidRDefault="009B1759" w:rsidP="00EB5E53">
      <w:pPr>
        <w:bidi/>
        <w:spacing w:line="480" w:lineRule="auto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النفقات الواجب صرفها من أصل الوصية :- </w:t>
      </w:r>
    </w:p>
    <w:p w:rsidR="009B1759" w:rsidRDefault="009B1759" w:rsidP="00EB5E53">
      <w:pPr>
        <w:pStyle w:val="ListParagraph"/>
        <w:numPr>
          <w:ilvl w:val="0"/>
          <w:numId w:val="2"/>
        </w:numPr>
        <w:bidi/>
        <w:spacing w:line="480" w:lineRule="auto"/>
        <w:ind w:left="0" w:firstLine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مصاريف الوفاة والدفن. </w:t>
      </w:r>
    </w:p>
    <w:p w:rsidR="009B1759" w:rsidRDefault="009B1759" w:rsidP="00EB5E53">
      <w:pPr>
        <w:pStyle w:val="ListParagraph"/>
        <w:numPr>
          <w:ilvl w:val="0"/>
          <w:numId w:val="2"/>
        </w:numPr>
        <w:bidi/>
        <w:spacing w:line="480" w:lineRule="auto"/>
        <w:ind w:left="0" w:firstLine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حجة بدل. </w:t>
      </w:r>
    </w:p>
    <w:p w:rsidR="009B1759" w:rsidRDefault="009B1759" w:rsidP="00EB5E53">
      <w:pPr>
        <w:pStyle w:val="ListParagraph"/>
        <w:numPr>
          <w:ilvl w:val="0"/>
          <w:numId w:val="2"/>
        </w:numPr>
        <w:bidi/>
        <w:spacing w:line="480" w:lineRule="auto"/>
        <w:ind w:left="0" w:firstLine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زكاة مال عن (                       ). </w:t>
      </w:r>
    </w:p>
    <w:p w:rsidR="009B1759" w:rsidRDefault="009B1759" w:rsidP="00EB5E53">
      <w:pPr>
        <w:pStyle w:val="ListParagraph"/>
        <w:numPr>
          <w:ilvl w:val="0"/>
          <w:numId w:val="2"/>
        </w:numPr>
        <w:bidi/>
        <w:spacing w:line="480" w:lineRule="auto"/>
        <w:ind w:left="0" w:firstLine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إسقاط صلاة وكفارات ونذور وصيام (                  ). </w:t>
      </w:r>
    </w:p>
    <w:p w:rsidR="009B1759" w:rsidRDefault="009B1759" w:rsidP="00EB5E53">
      <w:pPr>
        <w:bidi/>
        <w:spacing w:line="480" w:lineRule="auto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lastRenderedPageBreak/>
        <w:t xml:space="preserve">الجهات الخيرية التي أرغب بالتبرع لها :- </w:t>
      </w:r>
    </w:p>
    <w:p w:rsidR="009B1759" w:rsidRDefault="009B1759" w:rsidP="00EB5E53">
      <w:pPr>
        <w:bidi/>
        <w:spacing w:line="480" w:lineRule="auto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إلى جمعية (                 ) مبلغاً وقدره (          ) فقط ليرة سورية لا غير. </w:t>
      </w:r>
    </w:p>
    <w:p w:rsidR="009B1759" w:rsidRDefault="009B1759" w:rsidP="00EB5E53">
      <w:pPr>
        <w:bidi/>
        <w:spacing w:line="480" w:lineRule="auto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وقف إلى جامع (                                  ). </w:t>
      </w:r>
    </w:p>
    <w:p w:rsidR="009B1759" w:rsidRDefault="009B1759" w:rsidP="00EB5E53">
      <w:pPr>
        <w:bidi/>
        <w:spacing w:line="480" w:lineRule="auto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ربع متر أو نصف متر ماء لجامع (                                    ). </w:t>
      </w:r>
    </w:p>
    <w:p w:rsidR="009B1759" w:rsidRDefault="009B1759" w:rsidP="00EB5E53">
      <w:pPr>
        <w:bidi/>
        <w:spacing w:line="480" w:lineRule="auto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سبيل ماء في موضع (                                  ). </w:t>
      </w:r>
    </w:p>
    <w:p w:rsidR="009B1759" w:rsidRDefault="009B1759" w:rsidP="00EB5E53">
      <w:pPr>
        <w:bidi/>
        <w:spacing w:line="480" w:lineRule="auto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سجادة أو بساط أو حصر لجامع (                             ). </w:t>
      </w:r>
    </w:p>
    <w:p w:rsidR="009B1759" w:rsidRDefault="009B1759" w:rsidP="00EB5E53">
      <w:pPr>
        <w:bidi/>
        <w:spacing w:line="480" w:lineRule="auto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مبلغ وقدره (                 ) فقط ليرة سورية لا غير إلى طلاب معهد أو مدرسة (                         ). </w:t>
      </w:r>
    </w:p>
    <w:p w:rsidR="009B1759" w:rsidRDefault="009B1759" w:rsidP="00EB5E53">
      <w:pPr>
        <w:pStyle w:val="ListParagraph"/>
        <w:numPr>
          <w:ilvl w:val="0"/>
          <w:numId w:val="3"/>
        </w:numPr>
        <w:bidi/>
        <w:spacing w:line="480" w:lineRule="auto"/>
        <w:ind w:left="0" w:firstLine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يذكر عدد السنين. </w:t>
      </w:r>
    </w:p>
    <w:p w:rsidR="009B1759" w:rsidRDefault="009B1759" w:rsidP="00EB5E53">
      <w:pPr>
        <w:pStyle w:val="ListParagraph"/>
        <w:numPr>
          <w:ilvl w:val="0"/>
          <w:numId w:val="3"/>
        </w:numPr>
        <w:bidi/>
        <w:spacing w:line="480" w:lineRule="auto"/>
        <w:ind w:left="0" w:firstLine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يذكر نوع الوقف. </w:t>
      </w:r>
    </w:p>
    <w:p w:rsidR="009B1759" w:rsidRDefault="009B1759" w:rsidP="00EB5E53">
      <w:pPr>
        <w:pStyle w:val="ListParagraph"/>
        <w:numPr>
          <w:ilvl w:val="0"/>
          <w:numId w:val="3"/>
        </w:numPr>
        <w:bidi/>
        <w:spacing w:line="480" w:lineRule="auto"/>
        <w:ind w:left="0" w:firstLine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يشطب البند الذي لا حاجة له. </w:t>
      </w:r>
    </w:p>
    <w:p w:rsidR="00F93324" w:rsidRPr="00F93324" w:rsidRDefault="009B1759" w:rsidP="00EB5E53">
      <w:pPr>
        <w:pStyle w:val="ListParagraph"/>
        <w:numPr>
          <w:ilvl w:val="0"/>
          <w:numId w:val="3"/>
        </w:numPr>
        <w:bidi/>
        <w:spacing w:line="480" w:lineRule="auto"/>
        <w:ind w:left="0" w:firstLine="0"/>
        <w:jc w:val="mediumKashida"/>
        <w:rPr>
          <w:rFonts w:asciiTheme="majorBidi" w:hAnsiTheme="majorBidi" w:cstheme="majorBidi" w:hint="cs"/>
          <w:sz w:val="28"/>
          <w:szCs w:val="28"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يجب أن لا تتجاوز الوصية ثلث المال. </w:t>
      </w:r>
    </w:p>
    <w:p w:rsidR="00001C8D" w:rsidRPr="00F93324" w:rsidRDefault="00F93324" w:rsidP="00EB5E53">
      <w:pPr>
        <w:bidi/>
        <w:spacing w:line="480" w:lineRule="auto"/>
        <w:jc w:val="center"/>
        <w:rPr>
          <w:rFonts w:asciiTheme="majorBidi" w:hAnsiTheme="majorBidi" w:cstheme="majorBidi" w:hint="cs"/>
          <w:sz w:val="28"/>
          <w:szCs w:val="28"/>
          <w:rtl/>
          <w:lang w:bidi="ar-SY"/>
        </w:rPr>
      </w:pPr>
      <w:r w:rsidRPr="00F93324">
        <w:rPr>
          <w:rFonts w:asciiTheme="majorBidi" w:hAnsiTheme="majorBidi" w:cstheme="majorBidi" w:hint="cs"/>
          <w:sz w:val="28"/>
          <w:szCs w:val="28"/>
          <w:rtl/>
          <w:lang w:bidi="ar-SY"/>
        </w:rPr>
        <w:t>* * *</w:t>
      </w:r>
      <w:r w:rsidR="00001C8D" w:rsidRPr="00F93324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انتهى </w:t>
      </w:r>
      <w:r w:rsidRPr="00F93324">
        <w:rPr>
          <w:rFonts w:asciiTheme="majorBidi" w:hAnsiTheme="majorBidi" w:cstheme="majorBidi" w:hint="cs"/>
          <w:sz w:val="28"/>
          <w:szCs w:val="28"/>
          <w:rtl/>
          <w:lang w:bidi="ar-SY"/>
        </w:rPr>
        <w:t>بعون الله * * *</w:t>
      </w:r>
    </w:p>
    <w:sectPr w:rsidR="00001C8D" w:rsidRPr="00F93324" w:rsidSect="00EB5E53">
      <w:pgSz w:w="12240" w:h="15840"/>
      <w:pgMar w:top="1440" w:right="1170" w:bottom="993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049D"/>
    <w:multiLevelType w:val="hybridMultilevel"/>
    <w:tmpl w:val="0770B336"/>
    <w:lvl w:ilvl="0" w:tplc="19F2B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11BE3"/>
    <w:multiLevelType w:val="hybridMultilevel"/>
    <w:tmpl w:val="F934D3BC"/>
    <w:lvl w:ilvl="0" w:tplc="953A3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45391"/>
    <w:multiLevelType w:val="hybridMultilevel"/>
    <w:tmpl w:val="E23CA334"/>
    <w:lvl w:ilvl="0" w:tplc="A18053EC">
      <w:start w:val="200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4A40B8"/>
    <w:multiLevelType w:val="hybridMultilevel"/>
    <w:tmpl w:val="DDE097F0"/>
    <w:lvl w:ilvl="0" w:tplc="897E4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2A"/>
    <w:rsid w:val="00001C8D"/>
    <w:rsid w:val="0012056D"/>
    <w:rsid w:val="00186540"/>
    <w:rsid w:val="006E00BD"/>
    <w:rsid w:val="009B1759"/>
    <w:rsid w:val="00C5382A"/>
    <w:rsid w:val="00C86D62"/>
    <w:rsid w:val="00EB5E53"/>
    <w:rsid w:val="00F9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4</cp:revision>
  <dcterms:created xsi:type="dcterms:W3CDTF">2018-08-07T11:13:00Z</dcterms:created>
  <dcterms:modified xsi:type="dcterms:W3CDTF">2018-08-12T12:34:00Z</dcterms:modified>
</cp:coreProperties>
</file>